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1CA" w:rsidRDefault="001071CA" w:rsidP="001071CA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 w:hint="cs"/>
          <w:b/>
          <w:bCs/>
          <w:sz w:val="28"/>
          <w:szCs w:val="28"/>
          <w:rtl/>
          <w:lang w:bidi="ar-EG"/>
        </w:rPr>
      </w:pPr>
      <w:bookmarkStart w:id="0" w:name="_GoBack"/>
      <w:bookmarkEnd w:id="0"/>
    </w:p>
    <w:p w:rsidR="001071CA" w:rsidRDefault="001071CA" w:rsidP="001071CA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1071CA" w:rsidRDefault="001071CA" w:rsidP="001071CA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1071CA" w:rsidRDefault="001071CA" w:rsidP="001071CA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  <w:r w:rsidRPr="00601ED5">
        <w:rPr>
          <w:rFonts w:ascii="Arial" w:hAnsi="Arial" w:cs="Arial"/>
          <w:b/>
          <w:bCs/>
          <w:sz w:val="28"/>
          <w:szCs w:val="28"/>
          <w:rtl/>
          <w:lang w:bidi="ar-JO"/>
        </w:rPr>
        <w:t>النتائج الأولية لفتح العروض المالية</w:t>
      </w:r>
    </w:p>
    <w:p w:rsidR="001071CA" w:rsidRPr="00601ED5" w:rsidRDefault="001071CA" w:rsidP="001071CA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lang w:bidi="ar-JO"/>
        </w:rPr>
      </w:pPr>
    </w:p>
    <w:p w:rsidR="001071CA" w:rsidRDefault="001071CA" w:rsidP="001071CA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0A66DA">
        <w:rPr>
          <w:rFonts w:ascii="Arial" w:hAnsi="Arial" w:cs="Arial"/>
          <w:b/>
          <w:bCs/>
          <w:sz w:val="28"/>
          <w:szCs w:val="28"/>
          <w:rtl/>
          <w:lang w:bidi="ar-JO"/>
        </w:rPr>
        <w:t>العطاء المركزي رقم (</w:t>
      </w:r>
      <w:r>
        <w:rPr>
          <w:rFonts w:ascii="Arial" w:hAnsi="Arial" w:cs="Arial" w:hint="cs"/>
          <w:b/>
          <w:bCs/>
          <w:sz w:val="28"/>
          <w:szCs w:val="28"/>
          <w:rtl/>
          <w:lang w:bidi="ar-JO"/>
        </w:rPr>
        <w:t>26</w:t>
      </w:r>
      <w:r w:rsidRPr="000A66DA">
        <w:rPr>
          <w:rFonts w:ascii="Arial" w:hAnsi="Arial" w:cs="Arial"/>
          <w:b/>
          <w:bCs/>
          <w:sz w:val="28"/>
          <w:szCs w:val="28"/>
          <w:rtl/>
          <w:lang w:bidi="ar-JO"/>
        </w:rPr>
        <w:t>/</w:t>
      </w:r>
      <w:r>
        <w:rPr>
          <w:rFonts w:ascii="Arial" w:hAnsi="Arial" w:cs="Arial" w:hint="cs"/>
          <w:b/>
          <w:bCs/>
          <w:sz w:val="28"/>
          <w:szCs w:val="28"/>
          <w:rtl/>
          <w:lang w:bidi="ar-JO"/>
        </w:rPr>
        <w:t>2024</w:t>
      </w:r>
      <w:r w:rsidRPr="000A66DA">
        <w:rPr>
          <w:rFonts w:ascii="Arial" w:hAnsi="Arial" w:cs="Arial"/>
          <w:b/>
          <w:bCs/>
          <w:sz w:val="28"/>
          <w:szCs w:val="28"/>
          <w:rtl/>
          <w:lang w:bidi="ar-JO"/>
        </w:rPr>
        <w:t>) الخاص</w:t>
      </w:r>
    </w:p>
    <w:p w:rsidR="001071CA" w:rsidRDefault="001071CA" w:rsidP="001071CA">
      <w:pPr>
        <w:jc w:val="center"/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</w:pPr>
      <w:r>
        <w:rPr>
          <w:rFonts w:ascii="Arial" w:hAnsi="Arial" w:cs="Arial" w:hint="cs"/>
          <w:b/>
          <w:bCs/>
          <w:sz w:val="28"/>
          <w:szCs w:val="28"/>
          <w:u w:val="single"/>
          <w:rtl/>
          <w:lang w:bidi="ar-JO"/>
        </w:rPr>
        <w:t>ب</w:t>
      </w:r>
      <w:r w:rsidRPr="00C1629E"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  <w:t>إنشاء سكن موظفي جمرك وادي اليتم / محافظة العقبة</w:t>
      </w:r>
    </w:p>
    <w:p w:rsidR="001071CA" w:rsidRDefault="001071CA" w:rsidP="001071CA">
      <w:pPr>
        <w:jc w:val="center"/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</w:pPr>
    </w:p>
    <w:p w:rsidR="001071CA" w:rsidRPr="00C1629E" w:rsidRDefault="001071CA" w:rsidP="001071CA">
      <w:pPr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  <w:r w:rsidRPr="00C1629E">
        <w:rPr>
          <w:rFonts w:ascii="Arial" w:hAnsi="Arial" w:cs="Arial"/>
          <w:b/>
          <w:bCs/>
          <w:sz w:val="28"/>
          <w:szCs w:val="28"/>
          <w:rtl/>
          <w:lang w:bidi="ar-JO"/>
        </w:rPr>
        <w:t xml:space="preserve">تاريخ فتح العروض : </w:t>
      </w:r>
      <w:r>
        <w:rPr>
          <w:rFonts w:ascii="Arial" w:hAnsi="Arial" w:cs="Arial" w:hint="cs"/>
          <w:b/>
          <w:bCs/>
          <w:sz w:val="28"/>
          <w:szCs w:val="28"/>
          <w:rtl/>
          <w:lang w:bidi="ar-JO"/>
        </w:rPr>
        <w:t>17</w:t>
      </w:r>
      <w:r w:rsidRPr="00C1629E">
        <w:rPr>
          <w:rFonts w:ascii="Arial" w:hAnsi="Arial" w:cs="Arial"/>
          <w:b/>
          <w:bCs/>
          <w:sz w:val="28"/>
          <w:szCs w:val="28"/>
          <w:rtl/>
          <w:lang w:bidi="ar-JO"/>
        </w:rPr>
        <w:t>/</w:t>
      </w:r>
      <w:r w:rsidRPr="00C1629E">
        <w:rPr>
          <w:rFonts w:ascii="Arial" w:hAnsi="Arial" w:cs="Arial" w:hint="cs"/>
          <w:b/>
          <w:bCs/>
          <w:sz w:val="28"/>
          <w:szCs w:val="28"/>
          <w:rtl/>
          <w:lang w:bidi="ar-JO"/>
        </w:rPr>
        <w:t>4</w:t>
      </w:r>
      <w:r w:rsidRPr="00C1629E">
        <w:rPr>
          <w:rFonts w:ascii="Arial" w:hAnsi="Arial" w:cs="Arial"/>
          <w:b/>
          <w:bCs/>
          <w:sz w:val="28"/>
          <w:szCs w:val="28"/>
          <w:rtl/>
          <w:lang w:bidi="ar-JO"/>
        </w:rPr>
        <w:t>/</w:t>
      </w:r>
      <w:r w:rsidRPr="00C1629E">
        <w:rPr>
          <w:rFonts w:ascii="Arial" w:hAnsi="Arial" w:cs="Arial" w:hint="cs"/>
          <w:b/>
          <w:bCs/>
          <w:sz w:val="28"/>
          <w:szCs w:val="28"/>
          <w:rtl/>
          <w:lang w:bidi="ar-JO"/>
        </w:rPr>
        <w:t>2024</w:t>
      </w:r>
    </w:p>
    <w:p w:rsidR="001071CA" w:rsidRPr="00601ED5" w:rsidRDefault="001071CA" w:rsidP="001071CA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tbl>
      <w:tblPr>
        <w:bidiVisual/>
        <w:tblW w:w="9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5280"/>
        <w:gridCol w:w="2869"/>
      </w:tblGrid>
      <w:tr w:rsidR="001071CA" w:rsidRPr="0091200C" w:rsidTr="00247EC2">
        <w:trPr>
          <w:trHeight w:val="774"/>
          <w:tblHeader/>
          <w:jc w:val="center"/>
        </w:trPr>
        <w:tc>
          <w:tcPr>
            <w:tcW w:w="1117" w:type="dxa"/>
            <w:vAlign w:val="center"/>
          </w:tcPr>
          <w:p w:rsidR="001071CA" w:rsidRPr="0091200C" w:rsidRDefault="001071CA" w:rsidP="00247EC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91200C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الرقم</w:t>
            </w:r>
          </w:p>
        </w:tc>
        <w:tc>
          <w:tcPr>
            <w:tcW w:w="5280" w:type="dxa"/>
            <w:vAlign w:val="center"/>
          </w:tcPr>
          <w:p w:rsidR="001071CA" w:rsidRPr="0091200C" w:rsidRDefault="001071CA" w:rsidP="00247EC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91200C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 xml:space="preserve">اسم 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مقدم الخدمة الفنية</w:t>
            </w:r>
          </w:p>
        </w:tc>
        <w:tc>
          <w:tcPr>
            <w:tcW w:w="2869" w:type="dxa"/>
            <w:vAlign w:val="center"/>
          </w:tcPr>
          <w:p w:rsidR="001071CA" w:rsidRPr="0091200C" w:rsidRDefault="001071CA" w:rsidP="00247EC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91200C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القيمة 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بالدينار الاردني</w:t>
            </w:r>
          </w:p>
        </w:tc>
      </w:tr>
      <w:tr w:rsidR="001071CA" w:rsidRPr="0091200C" w:rsidTr="00247EC2">
        <w:trPr>
          <w:trHeight w:val="774"/>
          <w:tblHeader/>
          <w:jc w:val="center"/>
        </w:trPr>
        <w:tc>
          <w:tcPr>
            <w:tcW w:w="1117" w:type="dxa"/>
          </w:tcPr>
          <w:p w:rsidR="001071CA" w:rsidRPr="0091200C" w:rsidRDefault="001071CA" w:rsidP="00247EC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5280" w:type="dxa"/>
            <w:vAlign w:val="center"/>
          </w:tcPr>
          <w:p w:rsidR="001071CA" w:rsidRPr="00067898" w:rsidRDefault="001071CA" w:rsidP="00247EC2">
            <w:pPr>
              <w:rPr>
                <w:sz w:val="28"/>
                <w:szCs w:val="28"/>
                <w:rtl/>
                <w:lang w:bidi="ar-JO"/>
              </w:rPr>
            </w:pPr>
            <w:r w:rsidRPr="00067898">
              <w:rPr>
                <w:sz w:val="28"/>
                <w:szCs w:val="28"/>
                <w:rtl/>
              </w:rPr>
              <w:t>شركة باب الحارة للمقاولات ذ.م.م</w:t>
            </w:r>
          </w:p>
        </w:tc>
        <w:tc>
          <w:tcPr>
            <w:tcW w:w="2869" w:type="dxa"/>
            <w:vAlign w:val="center"/>
          </w:tcPr>
          <w:p w:rsidR="001071CA" w:rsidRPr="00E227D4" w:rsidRDefault="001071CA" w:rsidP="00247EC2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7D5813">
              <w:rPr>
                <w:rFonts w:hint="cs"/>
                <w:sz w:val="32"/>
                <w:szCs w:val="32"/>
                <w:rtl/>
                <w:lang w:bidi="ar-JO"/>
              </w:rPr>
              <w:t>1479493</w:t>
            </w:r>
          </w:p>
        </w:tc>
      </w:tr>
      <w:tr w:rsidR="001071CA" w:rsidRPr="0091200C" w:rsidTr="00247EC2">
        <w:trPr>
          <w:trHeight w:val="774"/>
          <w:tblHeader/>
          <w:jc w:val="center"/>
        </w:trPr>
        <w:tc>
          <w:tcPr>
            <w:tcW w:w="1117" w:type="dxa"/>
          </w:tcPr>
          <w:p w:rsidR="001071CA" w:rsidRPr="0091200C" w:rsidRDefault="001071CA" w:rsidP="00247EC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5280" w:type="dxa"/>
            <w:vAlign w:val="center"/>
          </w:tcPr>
          <w:p w:rsidR="001071CA" w:rsidRPr="00067898" w:rsidRDefault="001071CA" w:rsidP="00247EC2">
            <w:pPr>
              <w:rPr>
                <w:sz w:val="28"/>
                <w:szCs w:val="28"/>
                <w:rtl/>
                <w:lang w:bidi="ar-JO"/>
              </w:rPr>
            </w:pPr>
            <w:r w:rsidRPr="00067898">
              <w:rPr>
                <w:rFonts w:hint="cs"/>
                <w:sz w:val="28"/>
                <w:szCs w:val="28"/>
                <w:rtl/>
              </w:rPr>
              <w:t>شركة توفيق ومحمود الطراونه للمقاولات</w:t>
            </w:r>
          </w:p>
        </w:tc>
        <w:tc>
          <w:tcPr>
            <w:tcW w:w="2869" w:type="dxa"/>
            <w:vAlign w:val="center"/>
          </w:tcPr>
          <w:p w:rsidR="001071CA" w:rsidRPr="00E227D4" w:rsidRDefault="001071CA" w:rsidP="00247EC2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7D5813">
              <w:rPr>
                <w:rFonts w:hint="cs"/>
                <w:sz w:val="32"/>
                <w:szCs w:val="32"/>
                <w:rtl/>
                <w:lang w:bidi="ar-JO"/>
              </w:rPr>
              <w:t>1511202</w:t>
            </w:r>
          </w:p>
        </w:tc>
      </w:tr>
      <w:tr w:rsidR="001071CA" w:rsidRPr="0091200C" w:rsidTr="00247EC2">
        <w:trPr>
          <w:trHeight w:val="774"/>
          <w:tblHeader/>
          <w:jc w:val="center"/>
        </w:trPr>
        <w:tc>
          <w:tcPr>
            <w:tcW w:w="1117" w:type="dxa"/>
          </w:tcPr>
          <w:p w:rsidR="001071CA" w:rsidRPr="0091200C" w:rsidRDefault="001071CA" w:rsidP="00247EC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5280" w:type="dxa"/>
            <w:vAlign w:val="center"/>
          </w:tcPr>
          <w:p w:rsidR="001071CA" w:rsidRPr="00067898" w:rsidRDefault="001071CA" w:rsidP="00247EC2">
            <w:pPr>
              <w:rPr>
                <w:sz w:val="28"/>
                <w:szCs w:val="28"/>
                <w:rtl/>
                <w:lang w:bidi="ar-JO"/>
              </w:rPr>
            </w:pPr>
            <w:r w:rsidRPr="00067898">
              <w:rPr>
                <w:rFonts w:hint="cs"/>
                <w:sz w:val="28"/>
                <w:szCs w:val="28"/>
                <w:rtl/>
              </w:rPr>
              <w:t>شركة عبد المعطي محمد فاضل وشركاه</w:t>
            </w:r>
          </w:p>
        </w:tc>
        <w:tc>
          <w:tcPr>
            <w:tcW w:w="2869" w:type="dxa"/>
            <w:vAlign w:val="center"/>
          </w:tcPr>
          <w:p w:rsidR="001071CA" w:rsidRPr="00E227D4" w:rsidRDefault="001071CA" w:rsidP="00247EC2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7D5813">
              <w:rPr>
                <w:rFonts w:hint="cs"/>
                <w:sz w:val="32"/>
                <w:szCs w:val="32"/>
                <w:rtl/>
                <w:lang w:bidi="ar-JO"/>
              </w:rPr>
              <w:t>1622958</w:t>
            </w:r>
          </w:p>
        </w:tc>
      </w:tr>
      <w:tr w:rsidR="001071CA" w:rsidRPr="0091200C" w:rsidTr="00247EC2">
        <w:trPr>
          <w:trHeight w:val="774"/>
          <w:tblHeader/>
          <w:jc w:val="center"/>
        </w:trPr>
        <w:tc>
          <w:tcPr>
            <w:tcW w:w="1117" w:type="dxa"/>
          </w:tcPr>
          <w:p w:rsidR="001071CA" w:rsidRDefault="001071CA" w:rsidP="00247EC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5280" w:type="dxa"/>
            <w:vAlign w:val="center"/>
          </w:tcPr>
          <w:p w:rsidR="001071CA" w:rsidRPr="00067898" w:rsidRDefault="001071CA" w:rsidP="00247EC2">
            <w:pPr>
              <w:rPr>
                <w:sz w:val="28"/>
                <w:szCs w:val="28"/>
                <w:rtl/>
                <w:lang w:bidi="ar-JO"/>
              </w:rPr>
            </w:pPr>
            <w:r w:rsidRPr="00067898">
              <w:rPr>
                <w:sz w:val="28"/>
                <w:szCs w:val="28"/>
                <w:rtl/>
              </w:rPr>
              <w:t>شركة زهير وزهدي طبيب للمقاولات/مؤسسة طبيب اخوان</w:t>
            </w:r>
            <w:r w:rsidRPr="00067898">
              <w:rPr>
                <w:rFonts w:hint="cs"/>
                <w:sz w:val="28"/>
                <w:szCs w:val="28"/>
                <w:rtl/>
              </w:rPr>
              <w:t xml:space="preserve"> للمقاولات الانشائية</w:t>
            </w:r>
          </w:p>
        </w:tc>
        <w:tc>
          <w:tcPr>
            <w:tcW w:w="2869" w:type="dxa"/>
            <w:vAlign w:val="center"/>
          </w:tcPr>
          <w:p w:rsidR="001071CA" w:rsidRPr="00E227D4" w:rsidRDefault="001071CA" w:rsidP="00247EC2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7D5813">
              <w:rPr>
                <w:rFonts w:hint="cs"/>
                <w:sz w:val="32"/>
                <w:szCs w:val="32"/>
                <w:rtl/>
                <w:lang w:bidi="ar-JO"/>
              </w:rPr>
              <w:t>1542038.790</w:t>
            </w:r>
          </w:p>
        </w:tc>
      </w:tr>
      <w:tr w:rsidR="001071CA" w:rsidRPr="0091200C" w:rsidTr="00247EC2">
        <w:trPr>
          <w:trHeight w:val="774"/>
          <w:tblHeader/>
          <w:jc w:val="center"/>
        </w:trPr>
        <w:tc>
          <w:tcPr>
            <w:tcW w:w="1117" w:type="dxa"/>
          </w:tcPr>
          <w:p w:rsidR="001071CA" w:rsidRDefault="001071CA" w:rsidP="00247EC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5280" w:type="dxa"/>
            <w:vAlign w:val="center"/>
          </w:tcPr>
          <w:p w:rsidR="001071CA" w:rsidRPr="00067898" w:rsidRDefault="001071CA" w:rsidP="00247EC2">
            <w:pPr>
              <w:rPr>
                <w:sz w:val="28"/>
                <w:szCs w:val="28"/>
                <w:rtl/>
                <w:lang w:bidi="ar-JO"/>
              </w:rPr>
            </w:pPr>
            <w:r w:rsidRPr="00067898">
              <w:rPr>
                <w:sz w:val="28"/>
                <w:szCs w:val="28"/>
                <w:rtl/>
              </w:rPr>
              <w:t>مؤسسة زياد الحجاج للمقاولات الانشائية/ زياد محمد حمدان الحجاج</w:t>
            </w:r>
          </w:p>
        </w:tc>
        <w:tc>
          <w:tcPr>
            <w:tcW w:w="2869" w:type="dxa"/>
            <w:vAlign w:val="center"/>
          </w:tcPr>
          <w:p w:rsidR="001071CA" w:rsidRPr="00E227D4" w:rsidRDefault="001071CA" w:rsidP="00247EC2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7D5813">
              <w:rPr>
                <w:rFonts w:hint="cs"/>
                <w:sz w:val="32"/>
                <w:szCs w:val="32"/>
                <w:rtl/>
                <w:lang w:bidi="ar-JO"/>
              </w:rPr>
              <w:t>1721677.260</w:t>
            </w:r>
          </w:p>
        </w:tc>
      </w:tr>
    </w:tbl>
    <w:p w:rsidR="001071CA" w:rsidRDefault="001071CA" w:rsidP="001071CA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1071CA" w:rsidRDefault="001071CA" w:rsidP="001071CA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1071CA" w:rsidRDefault="001071CA" w:rsidP="001071CA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1071CA" w:rsidRDefault="001071CA" w:rsidP="001071CA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3D1C01" w:rsidRDefault="003D1C01"/>
    <w:sectPr w:rsidR="003D1C01" w:rsidSect="005F20D1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20"/>
    <w:rsid w:val="001071CA"/>
    <w:rsid w:val="003A6E20"/>
    <w:rsid w:val="003D1C01"/>
    <w:rsid w:val="005F20D1"/>
    <w:rsid w:val="006D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01DA7DA-EF27-43F4-B98F-FD01673D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1CA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Fares Nofal</dc:creator>
  <cp:keywords/>
  <dc:description/>
  <cp:lastModifiedBy>Wafa Al-Zughier</cp:lastModifiedBy>
  <cp:revision>2</cp:revision>
  <dcterms:created xsi:type="dcterms:W3CDTF">2024-05-07T06:38:00Z</dcterms:created>
  <dcterms:modified xsi:type="dcterms:W3CDTF">2024-05-07T06:38:00Z</dcterms:modified>
</cp:coreProperties>
</file>